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123D1" w14:textId="77777777" w:rsidR="0085721C" w:rsidRPr="0085721C" w:rsidRDefault="0085721C" w:rsidP="0085721C">
      <w:pPr>
        <w:spacing w:after="0" w:line="240" w:lineRule="auto"/>
        <w:rPr>
          <w:b/>
          <w:bCs/>
        </w:rPr>
      </w:pPr>
      <w:r w:rsidRPr="0085721C">
        <w:rPr>
          <w:b/>
          <w:bCs/>
        </w:rPr>
        <w:t>FW: piiriuuringu ankeet</w:t>
      </w:r>
    </w:p>
    <w:p w14:paraId="5D98083A" w14:textId="77777777" w:rsidR="0085721C" w:rsidRPr="0085721C" w:rsidRDefault="0085721C" w:rsidP="0085721C">
      <w:pPr>
        <w:spacing w:after="0" w:line="240" w:lineRule="auto"/>
        <w:rPr>
          <w:b/>
          <w:bCs/>
        </w:rPr>
      </w:pPr>
      <w:r w:rsidRPr="0085721C">
        <w:rPr>
          <w:b/>
          <w:bCs/>
        </w:rPr>
        <w:t>Piret Kallas&lt;Piret.Kallas@eis.ee&gt;</w:t>
      </w:r>
    </w:p>
    <w:p w14:paraId="2C808A37" w14:textId="77777777" w:rsidR="0085721C" w:rsidRPr="0085721C" w:rsidRDefault="0085721C" w:rsidP="0085721C">
      <w:pPr>
        <w:spacing w:after="0" w:line="240" w:lineRule="auto"/>
      </w:pPr>
      <w:r w:rsidRPr="0085721C">
        <w:rPr>
          <w:rFonts w:ascii="Arial" w:hAnsi="Arial" w:cs="Arial"/>
        </w:rPr>
        <w:t>​</w:t>
      </w:r>
      <w:r w:rsidRPr="0085721C">
        <w:t>Aleksandr Michelson - MKM</w:t>
      </w:r>
      <w:r w:rsidRPr="0085721C">
        <w:rPr>
          <w:rFonts w:ascii="Arial" w:hAnsi="Arial" w:cs="Arial"/>
        </w:rPr>
        <w:t>​</w:t>
      </w:r>
    </w:p>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66"/>
        <w:gridCol w:w="9006"/>
      </w:tblGrid>
      <w:tr w:rsidR="0085721C" w:rsidRPr="0085721C" w14:paraId="3235F136" w14:textId="77777777">
        <w:trPr>
          <w:tblCellSpacing w:w="0" w:type="dxa"/>
        </w:trPr>
        <w:tc>
          <w:tcPr>
            <w:tcW w:w="0" w:type="auto"/>
            <w:shd w:val="clear" w:color="auto" w:fill="910A19"/>
            <w:tcMar>
              <w:top w:w="105" w:type="dxa"/>
              <w:left w:w="30" w:type="dxa"/>
              <w:bottom w:w="105" w:type="dxa"/>
              <w:right w:w="30" w:type="dxa"/>
            </w:tcMar>
            <w:vAlign w:val="center"/>
            <w:hideMark/>
          </w:tcPr>
          <w:p w14:paraId="5A431E18" w14:textId="77777777" w:rsidR="0085721C" w:rsidRPr="0085721C" w:rsidRDefault="0085721C" w:rsidP="0085721C">
            <w:pPr>
              <w:spacing w:after="0" w:line="240" w:lineRule="auto"/>
            </w:pPr>
          </w:p>
        </w:tc>
        <w:tc>
          <w:tcPr>
            <w:tcW w:w="5000" w:type="pct"/>
            <w:shd w:val="clear" w:color="auto" w:fill="FDF2F4"/>
            <w:tcMar>
              <w:top w:w="105" w:type="dxa"/>
              <w:left w:w="225" w:type="dxa"/>
              <w:bottom w:w="105" w:type="dxa"/>
              <w:right w:w="75" w:type="dxa"/>
            </w:tcMar>
            <w:vAlign w:val="center"/>
            <w:hideMark/>
          </w:tcPr>
          <w:p w14:paraId="5BE66ECF" w14:textId="77777777" w:rsidR="0085721C" w:rsidRPr="0085721C" w:rsidRDefault="0085721C" w:rsidP="0085721C">
            <w:pPr>
              <w:spacing w:after="0" w:line="240" w:lineRule="auto"/>
            </w:pPr>
            <w:r w:rsidRPr="0085721C">
              <w:rPr>
                <w:b/>
                <w:bCs/>
              </w:rPr>
              <w:t>Tähelepanu! </w:t>
            </w:r>
            <w:r w:rsidRPr="0085721C">
              <w:t>Tegemist on välisvõrgust saabunud kirjaga.</w:t>
            </w:r>
            <w:r w:rsidRPr="0085721C">
              <w:br/>
              <w:t>Tundmatu saatja korral palume linke ja faile mitte avada.</w:t>
            </w:r>
          </w:p>
        </w:tc>
      </w:tr>
    </w:tbl>
    <w:p w14:paraId="5A7381AD" w14:textId="77777777" w:rsidR="0085721C" w:rsidRPr="0085721C" w:rsidRDefault="0085721C" w:rsidP="0085721C">
      <w:pPr>
        <w:spacing w:after="0" w:line="240" w:lineRule="auto"/>
      </w:pPr>
      <w:r w:rsidRPr="0085721C">
        <w:t>Tere!</w:t>
      </w:r>
    </w:p>
    <w:p w14:paraId="1C42BA9E" w14:textId="77777777" w:rsidR="0085721C" w:rsidRPr="0085721C" w:rsidRDefault="0085721C" w:rsidP="0085721C">
      <w:pPr>
        <w:spacing w:after="0" w:line="240" w:lineRule="auto"/>
      </w:pPr>
      <w:r w:rsidRPr="0085721C">
        <w:t> </w:t>
      </w:r>
    </w:p>
    <w:p w14:paraId="46FE0109" w14:textId="77777777" w:rsidR="0085721C" w:rsidRPr="0085721C" w:rsidRDefault="0085721C" w:rsidP="0085721C">
      <w:pPr>
        <w:spacing w:after="0" w:line="240" w:lineRule="auto"/>
      </w:pPr>
      <w:r w:rsidRPr="0085721C">
        <w:t xml:space="preserve">Valmistame ette uue piiriuuringu hanget. Üldjoontes jätame ankeedi samaks nagu eelmisel korral, et säiliks võrreldavus. Tallinn soovis lõpus muuta paari Tallinna kohta käivat küsimust (ootan veel neilt tagasisidet lõpliku sõnastuse osas). Vaata üle, kas on midagi, mis </w:t>
      </w:r>
      <w:proofErr w:type="spellStart"/>
      <w:r w:rsidRPr="0085721C">
        <w:t>MKMi</w:t>
      </w:r>
      <w:proofErr w:type="spellEnd"/>
      <w:r w:rsidRPr="0085721C">
        <w:t xml:space="preserve"> seisukohast oleks veel kindlasti hädavajalik.  Turismi tegevuskavas 2026-2029 olevad 3 näitajat, mille kohta on öeldud, et neid peame piiriuuringuga mõõtma, on juba siin olemas:</w:t>
      </w:r>
    </w:p>
    <w:p w14:paraId="197A949B" w14:textId="77777777" w:rsidR="0085721C" w:rsidRPr="0085721C" w:rsidRDefault="0085721C" w:rsidP="0085721C">
      <w:pPr>
        <w:numPr>
          <w:ilvl w:val="0"/>
          <w:numId w:val="2"/>
        </w:numPr>
        <w:spacing w:after="0" w:line="240" w:lineRule="auto"/>
      </w:pPr>
      <w:proofErr w:type="spellStart"/>
      <w:r w:rsidRPr="0085721C">
        <w:t>Väliskülastajate</w:t>
      </w:r>
      <w:proofErr w:type="spellEnd"/>
      <w:r w:rsidRPr="0085721C">
        <w:t xml:space="preserve"> rahulolu turismiteenustega Eestis (EIS, 73% välisturistidest soovitaks sõpradel külastada Eestit)</w:t>
      </w:r>
    </w:p>
    <w:p w14:paraId="0EA3CC16" w14:textId="77777777" w:rsidR="0085721C" w:rsidRPr="0085721C" w:rsidRDefault="0085721C" w:rsidP="0085721C">
      <w:pPr>
        <w:numPr>
          <w:ilvl w:val="0"/>
          <w:numId w:val="2"/>
        </w:numPr>
        <w:spacing w:after="0" w:line="240" w:lineRule="auto"/>
      </w:pPr>
      <w:r w:rsidRPr="0085721C">
        <w:t>Lähiriikide külastajatest (restorane ja kohvikuid külastavatest) vähemalt 80% hindavad toiduelamuse hinna ja kvaliteedi suhet heaks ja väga heaks. (2023. a 75% - kuigi see eelmisel korral piiriuuringust ei tulnud, sest seal sellist küsimust polnud, võtsime selle elanikkonna uuringutest lähiriikides)</w:t>
      </w:r>
    </w:p>
    <w:p w14:paraId="3CD9304C" w14:textId="77777777" w:rsidR="0085721C" w:rsidRPr="0085721C" w:rsidRDefault="0085721C" w:rsidP="0085721C">
      <w:pPr>
        <w:numPr>
          <w:ilvl w:val="0"/>
          <w:numId w:val="2"/>
        </w:numPr>
        <w:spacing w:after="0" w:line="240" w:lineRule="auto"/>
      </w:pPr>
      <w:r w:rsidRPr="0085721C">
        <w:t xml:space="preserve">65% ööbinud </w:t>
      </w:r>
      <w:proofErr w:type="spellStart"/>
      <w:r w:rsidRPr="0085721C">
        <w:t>väliskülastajatest</w:t>
      </w:r>
      <w:proofErr w:type="spellEnd"/>
      <w:r w:rsidRPr="0085721C">
        <w:t xml:space="preserve"> hindab ühistranspordiühendusi Eestis heaks või pigem heaks vastavalt </w:t>
      </w:r>
      <w:proofErr w:type="spellStart"/>
      <w:r w:rsidRPr="0085721C">
        <w:t>väliskülastajate</w:t>
      </w:r>
      <w:proofErr w:type="spellEnd"/>
      <w:r w:rsidRPr="0085721C">
        <w:t xml:space="preserve"> piiriuuringule (baastase 2023–2024 on 61%).</w:t>
      </w:r>
    </w:p>
    <w:p w14:paraId="731EB84F" w14:textId="77777777" w:rsidR="0085721C" w:rsidRPr="0085721C" w:rsidRDefault="0085721C" w:rsidP="0085721C">
      <w:pPr>
        <w:spacing w:after="0" w:line="240" w:lineRule="auto"/>
      </w:pPr>
      <w:r w:rsidRPr="0085721C">
        <w:t> </w:t>
      </w:r>
    </w:p>
    <w:p w14:paraId="7C91B3B2" w14:textId="77777777" w:rsidR="0085721C" w:rsidRPr="0085721C" w:rsidRDefault="0085721C" w:rsidP="0085721C">
      <w:pPr>
        <w:spacing w:after="0" w:line="240" w:lineRule="auto"/>
      </w:pPr>
      <w:r w:rsidRPr="0085721C">
        <w:t>Hea, kui nädala jooksul saaksid vastata.</w:t>
      </w:r>
    </w:p>
    <w:p w14:paraId="7CA79D62" w14:textId="77777777" w:rsidR="0085721C" w:rsidRPr="0085721C" w:rsidRDefault="0085721C" w:rsidP="0085721C">
      <w:pPr>
        <w:spacing w:after="0" w:line="240" w:lineRule="auto"/>
      </w:pPr>
      <w:r w:rsidRPr="0085721C">
        <w:t> </w:t>
      </w:r>
    </w:p>
    <w:p w14:paraId="454DC431" w14:textId="77777777" w:rsidR="0085721C" w:rsidRPr="0085721C" w:rsidRDefault="0085721C" w:rsidP="0085721C">
      <w:pPr>
        <w:spacing w:after="0" w:line="240" w:lineRule="auto"/>
      </w:pPr>
      <w:r w:rsidRPr="0085721C">
        <w:t> </w:t>
      </w:r>
    </w:p>
    <w:p w14:paraId="536C74ED" w14:textId="77777777" w:rsidR="0085721C" w:rsidRPr="0085721C" w:rsidRDefault="0085721C" w:rsidP="0085721C">
      <w:pPr>
        <w:spacing w:after="0" w:line="240" w:lineRule="auto"/>
      </w:pPr>
      <w:r w:rsidRPr="0085721C">
        <w:t>Tervitades</w:t>
      </w:r>
    </w:p>
    <w:p w14:paraId="02CE7BDF" w14:textId="77777777" w:rsidR="0085721C" w:rsidRPr="0085721C" w:rsidRDefault="0085721C" w:rsidP="0085721C">
      <w:pPr>
        <w:spacing w:after="0" w:line="240" w:lineRule="auto"/>
      </w:pPr>
      <w:r w:rsidRPr="0085721C">
        <w:t> </w:t>
      </w:r>
    </w:p>
    <w:p w14:paraId="4672D056" w14:textId="77777777" w:rsidR="0085721C" w:rsidRPr="0085721C" w:rsidRDefault="0085721C" w:rsidP="0085721C">
      <w:pPr>
        <w:spacing w:after="0" w:line="240" w:lineRule="auto"/>
      </w:pPr>
      <w:r w:rsidRPr="0085721C">
        <w:t>Piret Kallas</w:t>
      </w:r>
    </w:p>
    <w:p w14:paraId="3DAF412C" w14:textId="77777777" w:rsidR="0085721C" w:rsidRPr="0085721C" w:rsidRDefault="0085721C" w:rsidP="0085721C">
      <w:pPr>
        <w:spacing w:after="0" w:line="240" w:lineRule="auto"/>
      </w:pPr>
      <w:r w:rsidRPr="0085721C">
        <w:t>uuringute koordinaator</w:t>
      </w:r>
    </w:p>
    <w:p w14:paraId="0763FBDF" w14:textId="77777777" w:rsidR="0085721C" w:rsidRPr="0085721C" w:rsidRDefault="0085721C" w:rsidP="0085721C">
      <w:pPr>
        <w:spacing w:after="0" w:line="240" w:lineRule="auto"/>
      </w:pPr>
      <w:r w:rsidRPr="0085721C">
        <w:t>analüüsi ja metoodika tiim</w:t>
      </w:r>
    </w:p>
    <w:p w14:paraId="21C2470C" w14:textId="77777777" w:rsidR="0085721C" w:rsidRPr="0085721C" w:rsidRDefault="0085721C" w:rsidP="0085721C">
      <w:pPr>
        <w:spacing w:after="0" w:line="240" w:lineRule="auto"/>
      </w:pPr>
      <w:r w:rsidRPr="0085721C">
        <w:t>strateegia- ja finantsosakond</w:t>
      </w:r>
    </w:p>
    <w:p w14:paraId="352C5134" w14:textId="77777777" w:rsidR="0085721C" w:rsidRPr="0085721C" w:rsidRDefault="0085721C" w:rsidP="0085721C">
      <w:pPr>
        <w:spacing w:after="0" w:line="240" w:lineRule="auto"/>
      </w:pPr>
      <w:r w:rsidRPr="0085721C">
        <w:t>Ettevõtluse ja Innovatsiooni Sihtasutus (EIS)</w:t>
      </w:r>
    </w:p>
    <w:p w14:paraId="00341A6D" w14:textId="77777777" w:rsidR="0085721C" w:rsidRPr="0085721C" w:rsidRDefault="0085721C" w:rsidP="0085721C">
      <w:pPr>
        <w:spacing w:after="0" w:line="240" w:lineRule="auto"/>
      </w:pPr>
      <w:r w:rsidRPr="0085721C">
        <w:br/>
        <w:t>See elektronkiri võib sisaldada konfidentsiaalset informatsiooni. Kui antud kiri ei ole suunatud Teile, siis selle avaldamine, kopeerimine, levitamine või muul viisil kasutamine on rangelt keelatud ning võib olla ebaseaduslik. Kui saite selle kirja ekslikult, palun teavitage sellest koheselt kirja saatjat ning kustutage kiri oma süsteemidest.</w:t>
      </w:r>
    </w:p>
    <w:p w14:paraId="69E6759A" w14:textId="77777777" w:rsidR="0085721C" w:rsidRPr="0085721C" w:rsidRDefault="0085721C" w:rsidP="0085721C">
      <w:pPr>
        <w:spacing w:after="0" w:line="240" w:lineRule="auto"/>
      </w:pPr>
      <w:r w:rsidRPr="0085721C">
        <w:pict w14:anchorId="4377C6C4">
          <v:rect id="_x0000_i1043" style="width:0;height:1.5pt" o:hralign="center" o:hrstd="t" o:hr="t" fillcolor="#a0a0a0" stroked="f"/>
        </w:pict>
      </w:r>
    </w:p>
    <w:p w14:paraId="493A8304" w14:textId="77777777" w:rsidR="0085721C" w:rsidRPr="0085721C" w:rsidRDefault="0085721C" w:rsidP="0085721C">
      <w:pPr>
        <w:spacing w:after="0" w:line="240" w:lineRule="auto"/>
      </w:pPr>
      <w:proofErr w:type="spellStart"/>
      <w:r w:rsidRPr="0085721C">
        <w:t>This</w:t>
      </w:r>
      <w:proofErr w:type="spellEnd"/>
      <w:r w:rsidRPr="0085721C">
        <w:t xml:space="preserve"> e-mail </w:t>
      </w:r>
      <w:proofErr w:type="spellStart"/>
      <w:r w:rsidRPr="0085721C">
        <w:t>may</w:t>
      </w:r>
      <w:proofErr w:type="spellEnd"/>
      <w:r w:rsidRPr="0085721C">
        <w:t xml:space="preserve"> </w:t>
      </w:r>
      <w:proofErr w:type="spellStart"/>
      <w:r w:rsidRPr="0085721C">
        <w:t>contain</w:t>
      </w:r>
      <w:proofErr w:type="spellEnd"/>
      <w:r w:rsidRPr="0085721C">
        <w:t xml:space="preserve"> </w:t>
      </w:r>
      <w:proofErr w:type="spellStart"/>
      <w:r w:rsidRPr="0085721C">
        <w:t>confidential</w:t>
      </w:r>
      <w:proofErr w:type="spellEnd"/>
      <w:r w:rsidRPr="0085721C">
        <w:t xml:space="preserve"> </w:t>
      </w:r>
      <w:proofErr w:type="spellStart"/>
      <w:r w:rsidRPr="0085721C">
        <w:t>information</w:t>
      </w:r>
      <w:proofErr w:type="spellEnd"/>
      <w:r w:rsidRPr="0085721C">
        <w:t xml:space="preserve">. </w:t>
      </w:r>
      <w:proofErr w:type="spellStart"/>
      <w:r w:rsidRPr="0085721C">
        <w:t>If</w:t>
      </w:r>
      <w:proofErr w:type="spellEnd"/>
      <w:r w:rsidRPr="0085721C">
        <w:t xml:space="preserve"> </w:t>
      </w:r>
      <w:proofErr w:type="spellStart"/>
      <w:r w:rsidRPr="0085721C">
        <w:t>you</w:t>
      </w:r>
      <w:proofErr w:type="spellEnd"/>
      <w:r w:rsidRPr="0085721C">
        <w:t xml:space="preserve"> are </w:t>
      </w:r>
      <w:proofErr w:type="spellStart"/>
      <w:r w:rsidRPr="0085721C">
        <w:t>not</w:t>
      </w:r>
      <w:proofErr w:type="spellEnd"/>
      <w:r w:rsidRPr="0085721C">
        <w:t xml:space="preserve"> </w:t>
      </w:r>
      <w:proofErr w:type="spellStart"/>
      <w:r w:rsidRPr="0085721C">
        <w:t>the</w:t>
      </w:r>
      <w:proofErr w:type="spellEnd"/>
      <w:r w:rsidRPr="0085721C">
        <w:t xml:space="preserve"> </w:t>
      </w:r>
      <w:proofErr w:type="spellStart"/>
      <w:r w:rsidRPr="0085721C">
        <w:t>intended</w:t>
      </w:r>
      <w:proofErr w:type="spellEnd"/>
      <w:r w:rsidRPr="0085721C">
        <w:t xml:space="preserve"> </w:t>
      </w:r>
      <w:proofErr w:type="spellStart"/>
      <w:r w:rsidRPr="0085721C">
        <w:t>recipient</w:t>
      </w:r>
      <w:proofErr w:type="spellEnd"/>
      <w:r w:rsidRPr="0085721C">
        <w:t xml:space="preserve"> </w:t>
      </w:r>
      <w:proofErr w:type="spellStart"/>
      <w:r w:rsidRPr="0085721C">
        <w:t>you</w:t>
      </w:r>
      <w:proofErr w:type="spellEnd"/>
      <w:r w:rsidRPr="0085721C">
        <w:t xml:space="preserve"> are </w:t>
      </w:r>
      <w:proofErr w:type="spellStart"/>
      <w:r w:rsidRPr="0085721C">
        <w:t>hereby</w:t>
      </w:r>
      <w:proofErr w:type="spellEnd"/>
      <w:r w:rsidRPr="0085721C">
        <w:t xml:space="preserve"> </w:t>
      </w:r>
      <w:proofErr w:type="spellStart"/>
      <w:r w:rsidRPr="0085721C">
        <w:t>notified</w:t>
      </w:r>
      <w:proofErr w:type="spellEnd"/>
      <w:r w:rsidRPr="0085721C">
        <w:t xml:space="preserve"> </w:t>
      </w:r>
      <w:proofErr w:type="spellStart"/>
      <w:r w:rsidRPr="0085721C">
        <w:t>that</w:t>
      </w:r>
      <w:proofErr w:type="spellEnd"/>
      <w:r w:rsidRPr="0085721C">
        <w:t xml:space="preserve"> </w:t>
      </w:r>
      <w:proofErr w:type="spellStart"/>
      <w:r w:rsidRPr="0085721C">
        <w:t>any</w:t>
      </w:r>
      <w:proofErr w:type="spellEnd"/>
      <w:r w:rsidRPr="0085721C">
        <w:t xml:space="preserve"> </w:t>
      </w:r>
      <w:proofErr w:type="spellStart"/>
      <w:r w:rsidRPr="0085721C">
        <w:t>use</w:t>
      </w:r>
      <w:proofErr w:type="spellEnd"/>
      <w:r w:rsidRPr="0085721C">
        <w:t xml:space="preserve">, </w:t>
      </w:r>
      <w:proofErr w:type="spellStart"/>
      <w:r w:rsidRPr="0085721C">
        <w:t>disclosure</w:t>
      </w:r>
      <w:proofErr w:type="spellEnd"/>
      <w:r w:rsidRPr="0085721C">
        <w:t xml:space="preserve">, </w:t>
      </w:r>
      <w:proofErr w:type="spellStart"/>
      <w:r w:rsidRPr="0085721C">
        <w:t>copying</w:t>
      </w:r>
      <w:proofErr w:type="spellEnd"/>
      <w:r w:rsidRPr="0085721C">
        <w:t xml:space="preserve">, </w:t>
      </w:r>
      <w:proofErr w:type="spellStart"/>
      <w:r w:rsidRPr="0085721C">
        <w:t>distribution</w:t>
      </w:r>
      <w:proofErr w:type="spellEnd"/>
      <w:r w:rsidRPr="0085721C">
        <w:t xml:space="preserve"> </w:t>
      </w:r>
      <w:proofErr w:type="spellStart"/>
      <w:r w:rsidRPr="0085721C">
        <w:t>or</w:t>
      </w:r>
      <w:proofErr w:type="spellEnd"/>
      <w:r w:rsidRPr="0085721C">
        <w:t xml:space="preserve"> </w:t>
      </w:r>
      <w:proofErr w:type="spellStart"/>
      <w:r w:rsidRPr="0085721C">
        <w:t>taking</w:t>
      </w:r>
      <w:proofErr w:type="spellEnd"/>
      <w:r w:rsidRPr="0085721C">
        <w:t xml:space="preserve"> </w:t>
      </w:r>
      <w:proofErr w:type="spellStart"/>
      <w:r w:rsidRPr="0085721C">
        <w:t>any</w:t>
      </w:r>
      <w:proofErr w:type="spellEnd"/>
      <w:r w:rsidRPr="0085721C">
        <w:t xml:space="preserve"> </w:t>
      </w:r>
      <w:proofErr w:type="spellStart"/>
      <w:r w:rsidRPr="0085721C">
        <w:t>other</w:t>
      </w:r>
      <w:proofErr w:type="spellEnd"/>
      <w:r w:rsidRPr="0085721C">
        <w:t xml:space="preserve"> </w:t>
      </w:r>
      <w:proofErr w:type="spellStart"/>
      <w:r w:rsidRPr="0085721C">
        <w:t>action</w:t>
      </w:r>
      <w:proofErr w:type="spellEnd"/>
      <w:r w:rsidRPr="0085721C">
        <w:t xml:space="preserve"> in </w:t>
      </w:r>
      <w:proofErr w:type="spellStart"/>
      <w:r w:rsidRPr="0085721C">
        <w:t>reliance</w:t>
      </w:r>
      <w:proofErr w:type="spellEnd"/>
      <w:r w:rsidRPr="0085721C">
        <w:t xml:space="preserve"> on </w:t>
      </w:r>
      <w:proofErr w:type="spellStart"/>
      <w:r w:rsidRPr="0085721C">
        <w:t>the</w:t>
      </w:r>
      <w:proofErr w:type="spellEnd"/>
      <w:r w:rsidRPr="0085721C">
        <w:t xml:space="preserve"> </w:t>
      </w:r>
      <w:proofErr w:type="spellStart"/>
      <w:r w:rsidRPr="0085721C">
        <w:t>contents</w:t>
      </w:r>
      <w:proofErr w:type="spellEnd"/>
      <w:r w:rsidRPr="0085721C">
        <w:t xml:space="preserve"> of </w:t>
      </w:r>
      <w:proofErr w:type="spellStart"/>
      <w:r w:rsidRPr="0085721C">
        <w:t>this</w:t>
      </w:r>
      <w:proofErr w:type="spellEnd"/>
      <w:r w:rsidRPr="0085721C">
        <w:t xml:space="preserve"> </w:t>
      </w:r>
      <w:proofErr w:type="spellStart"/>
      <w:r w:rsidRPr="0085721C">
        <w:t>information</w:t>
      </w:r>
      <w:proofErr w:type="spellEnd"/>
      <w:r w:rsidRPr="0085721C">
        <w:t xml:space="preserve"> </w:t>
      </w:r>
      <w:proofErr w:type="spellStart"/>
      <w:r w:rsidRPr="0085721C">
        <w:t>is</w:t>
      </w:r>
      <w:proofErr w:type="spellEnd"/>
      <w:r w:rsidRPr="0085721C">
        <w:t xml:space="preserve"> </w:t>
      </w:r>
      <w:proofErr w:type="spellStart"/>
      <w:r w:rsidRPr="0085721C">
        <w:t>strictly</w:t>
      </w:r>
      <w:proofErr w:type="spellEnd"/>
      <w:r w:rsidRPr="0085721C">
        <w:t xml:space="preserve"> </w:t>
      </w:r>
      <w:proofErr w:type="spellStart"/>
      <w:r w:rsidRPr="0085721C">
        <w:t>prohibited</w:t>
      </w:r>
      <w:proofErr w:type="spellEnd"/>
      <w:r w:rsidRPr="0085721C">
        <w:t xml:space="preserve"> and </w:t>
      </w:r>
      <w:proofErr w:type="spellStart"/>
      <w:r w:rsidRPr="0085721C">
        <w:t>may</w:t>
      </w:r>
      <w:proofErr w:type="spellEnd"/>
      <w:r w:rsidRPr="0085721C">
        <w:t xml:space="preserve"> </w:t>
      </w:r>
      <w:proofErr w:type="spellStart"/>
      <w:r w:rsidRPr="0085721C">
        <w:t>be</w:t>
      </w:r>
      <w:proofErr w:type="spellEnd"/>
      <w:r w:rsidRPr="0085721C">
        <w:t xml:space="preserve"> </w:t>
      </w:r>
      <w:proofErr w:type="spellStart"/>
      <w:r w:rsidRPr="0085721C">
        <w:t>unlawful</w:t>
      </w:r>
      <w:proofErr w:type="spellEnd"/>
      <w:r w:rsidRPr="0085721C">
        <w:t xml:space="preserve">. </w:t>
      </w:r>
      <w:proofErr w:type="spellStart"/>
      <w:r w:rsidRPr="0085721C">
        <w:t>If</w:t>
      </w:r>
      <w:proofErr w:type="spellEnd"/>
      <w:r w:rsidRPr="0085721C">
        <w:t xml:space="preserve"> </w:t>
      </w:r>
      <w:proofErr w:type="spellStart"/>
      <w:r w:rsidRPr="0085721C">
        <w:t>you</w:t>
      </w:r>
      <w:proofErr w:type="spellEnd"/>
      <w:r w:rsidRPr="0085721C">
        <w:t xml:space="preserve"> </w:t>
      </w:r>
      <w:proofErr w:type="spellStart"/>
      <w:r w:rsidRPr="0085721C">
        <w:t>received</w:t>
      </w:r>
      <w:proofErr w:type="spellEnd"/>
      <w:r w:rsidRPr="0085721C">
        <w:t xml:space="preserve"> </w:t>
      </w:r>
      <w:proofErr w:type="spellStart"/>
      <w:r w:rsidRPr="0085721C">
        <w:t>this</w:t>
      </w:r>
      <w:proofErr w:type="spellEnd"/>
      <w:r w:rsidRPr="0085721C">
        <w:t xml:space="preserve"> e-mail in </w:t>
      </w:r>
      <w:proofErr w:type="spellStart"/>
      <w:r w:rsidRPr="0085721C">
        <w:t>error</w:t>
      </w:r>
      <w:proofErr w:type="spellEnd"/>
      <w:r w:rsidRPr="0085721C">
        <w:t xml:space="preserve">, </w:t>
      </w:r>
      <w:proofErr w:type="spellStart"/>
      <w:r w:rsidRPr="0085721C">
        <w:t>please</w:t>
      </w:r>
      <w:proofErr w:type="spellEnd"/>
      <w:r w:rsidRPr="0085721C">
        <w:t xml:space="preserve"> </w:t>
      </w:r>
      <w:proofErr w:type="spellStart"/>
      <w:r w:rsidRPr="0085721C">
        <w:t>contact</w:t>
      </w:r>
      <w:proofErr w:type="spellEnd"/>
      <w:r w:rsidRPr="0085721C">
        <w:t xml:space="preserve"> </w:t>
      </w:r>
      <w:proofErr w:type="spellStart"/>
      <w:r w:rsidRPr="0085721C">
        <w:t>the</w:t>
      </w:r>
      <w:proofErr w:type="spellEnd"/>
      <w:r w:rsidRPr="0085721C">
        <w:t xml:space="preserve"> </w:t>
      </w:r>
      <w:proofErr w:type="spellStart"/>
      <w:r w:rsidRPr="0085721C">
        <w:t>sender</w:t>
      </w:r>
      <w:proofErr w:type="spellEnd"/>
      <w:r w:rsidRPr="0085721C">
        <w:t xml:space="preserve"> and </w:t>
      </w:r>
      <w:proofErr w:type="spellStart"/>
      <w:r w:rsidRPr="0085721C">
        <w:t>delete</w:t>
      </w:r>
      <w:proofErr w:type="spellEnd"/>
      <w:r w:rsidRPr="0085721C">
        <w:t xml:space="preserve"> </w:t>
      </w:r>
      <w:proofErr w:type="spellStart"/>
      <w:r w:rsidRPr="0085721C">
        <w:t>the</w:t>
      </w:r>
      <w:proofErr w:type="spellEnd"/>
      <w:r w:rsidRPr="0085721C">
        <w:t xml:space="preserve"> </w:t>
      </w:r>
      <w:proofErr w:type="spellStart"/>
      <w:r w:rsidRPr="0085721C">
        <w:t>material</w:t>
      </w:r>
      <w:proofErr w:type="spellEnd"/>
      <w:r w:rsidRPr="0085721C">
        <w:t xml:space="preserve"> </w:t>
      </w:r>
      <w:proofErr w:type="spellStart"/>
      <w:r w:rsidRPr="0085721C">
        <w:t>from</w:t>
      </w:r>
      <w:proofErr w:type="spellEnd"/>
      <w:r w:rsidRPr="0085721C">
        <w:t xml:space="preserve"> </w:t>
      </w:r>
      <w:proofErr w:type="spellStart"/>
      <w:r w:rsidRPr="0085721C">
        <w:t>your</w:t>
      </w:r>
      <w:proofErr w:type="spellEnd"/>
      <w:r w:rsidRPr="0085721C">
        <w:t xml:space="preserve"> </w:t>
      </w:r>
      <w:proofErr w:type="spellStart"/>
      <w:r w:rsidRPr="0085721C">
        <w:t>systems</w:t>
      </w:r>
      <w:proofErr w:type="spellEnd"/>
      <w:r w:rsidRPr="0085721C">
        <w:t>.</w:t>
      </w:r>
    </w:p>
    <w:p w14:paraId="21528B68" w14:textId="77777777" w:rsidR="00965FF8" w:rsidRDefault="00965FF8" w:rsidP="0085721C">
      <w:pPr>
        <w:spacing w:after="0" w:line="240" w:lineRule="auto"/>
      </w:pPr>
    </w:p>
    <w:sectPr w:rsidR="00965F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623E"/>
    <w:multiLevelType w:val="multilevel"/>
    <w:tmpl w:val="51BE5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C23E00"/>
    <w:multiLevelType w:val="multilevel"/>
    <w:tmpl w:val="A43E6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5178673">
    <w:abstractNumId w:val="0"/>
  </w:num>
  <w:num w:numId="2" w16cid:durableId="2129546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61"/>
    <w:rsid w:val="001E3429"/>
    <w:rsid w:val="0085721C"/>
    <w:rsid w:val="00965FF8"/>
    <w:rsid w:val="00B97661"/>
    <w:rsid w:val="00E435A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7D3C1-377B-46FC-AC91-138F27FA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B97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97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97661"/>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97661"/>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97661"/>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97661"/>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97661"/>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97661"/>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97661"/>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97661"/>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97661"/>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97661"/>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97661"/>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97661"/>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9766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9766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9766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9766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97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9766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9766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9766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97661"/>
    <w:pPr>
      <w:spacing w:before="160"/>
      <w:jc w:val="center"/>
    </w:pPr>
    <w:rPr>
      <w:i/>
      <w:iCs/>
      <w:color w:val="404040" w:themeColor="text1" w:themeTint="BF"/>
    </w:rPr>
  </w:style>
  <w:style w:type="character" w:customStyle="1" w:styleId="TsitaatMrk">
    <w:name w:val="Tsitaat Märk"/>
    <w:basedOn w:val="Liguvaikefont"/>
    <w:link w:val="Tsitaat"/>
    <w:uiPriority w:val="29"/>
    <w:rsid w:val="00B97661"/>
    <w:rPr>
      <w:i/>
      <w:iCs/>
      <w:color w:val="404040" w:themeColor="text1" w:themeTint="BF"/>
    </w:rPr>
  </w:style>
  <w:style w:type="paragraph" w:styleId="Loendilik">
    <w:name w:val="List Paragraph"/>
    <w:basedOn w:val="Normaallaad"/>
    <w:uiPriority w:val="34"/>
    <w:qFormat/>
    <w:rsid w:val="00B97661"/>
    <w:pPr>
      <w:ind w:left="720"/>
      <w:contextualSpacing/>
    </w:pPr>
  </w:style>
  <w:style w:type="character" w:styleId="Selgeltmrgatavrhutus">
    <w:name w:val="Intense Emphasis"/>
    <w:basedOn w:val="Liguvaikefont"/>
    <w:uiPriority w:val="21"/>
    <w:qFormat/>
    <w:rsid w:val="00B97661"/>
    <w:rPr>
      <w:i/>
      <w:iCs/>
      <w:color w:val="0F4761" w:themeColor="accent1" w:themeShade="BF"/>
    </w:rPr>
  </w:style>
  <w:style w:type="paragraph" w:styleId="Selgeltmrgatavtsitaat">
    <w:name w:val="Intense Quote"/>
    <w:basedOn w:val="Normaallaad"/>
    <w:next w:val="Normaallaad"/>
    <w:link w:val="SelgeltmrgatavtsitaatMrk"/>
    <w:uiPriority w:val="30"/>
    <w:qFormat/>
    <w:rsid w:val="00B97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97661"/>
    <w:rPr>
      <w:i/>
      <w:iCs/>
      <w:color w:val="0F4761" w:themeColor="accent1" w:themeShade="BF"/>
    </w:rPr>
  </w:style>
  <w:style w:type="character" w:styleId="Selgeltmrgatavviide">
    <w:name w:val="Intense Reference"/>
    <w:basedOn w:val="Liguvaikefont"/>
    <w:uiPriority w:val="32"/>
    <w:qFormat/>
    <w:rsid w:val="00B976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1884</Characters>
  <Application>Microsoft Office Word</Application>
  <DocSecurity>0</DocSecurity>
  <Lines>45</Lines>
  <Paragraphs>20</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Michelson - MKM</dc:creator>
  <cp:keywords/>
  <dc:description/>
  <cp:lastModifiedBy>Aleksandr Michelson - MKM</cp:lastModifiedBy>
  <cp:revision>3</cp:revision>
  <dcterms:created xsi:type="dcterms:W3CDTF">2026-03-06T11:42:00Z</dcterms:created>
  <dcterms:modified xsi:type="dcterms:W3CDTF">2026-03-06T11:43:00Z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2026-03-06T11:43:12Z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3f33eba0-a257-4b2d-8be4-ebe9201ff090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